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horzAnchor="margin" w:tblpX="-851" w:tblpY="-798"/>
        <w:tblW w:w="5448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10477"/>
      </w:tblGrid>
      <w:tr w:rsidR="00B31C24" w:rsidTr="00B31C24">
        <w:trPr>
          <w:trHeight w:val="17"/>
          <w:tblCellSpacing w:w="0" w:type="dxa"/>
        </w:trPr>
        <w:tc>
          <w:tcPr>
            <w:tcW w:w="5000" w:type="pct"/>
            <w:tcMar>
              <w:top w:w="52" w:type="dxa"/>
              <w:left w:w="0" w:type="dxa"/>
              <w:bottom w:w="52" w:type="dxa"/>
              <w:right w:w="260" w:type="dxa"/>
            </w:tcMar>
            <w:hideMark/>
          </w:tcPr>
          <w:p w:rsidR="00B31C24" w:rsidRDefault="00B31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top"/>
            <w:bookmarkEnd w:id="0"/>
            <w:r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ПЛАН</w:t>
            </w:r>
          </w:p>
          <w:p w:rsidR="00B31C24" w:rsidRDefault="00B31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 xml:space="preserve">мероприятий («дорожная карта») по введению  федерального государственного образовательного стандарта дошкольного образования (ФГОС ДО) в МБДОУ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Тат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ушугинский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 xml:space="preserve"> детский сад «Тамчыкай»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Мензелинского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 xml:space="preserve"> района РТ на 2014-2016 г.г.</w:t>
            </w:r>
          </w:p>
          <w:p w:rsidR="00B31C24" w:rsidRDefault="00B31C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tbl>
            <w:tblPr>
              <w:tblW w:w="10196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540"/>
              <w:gridCol w:w="2158"/>
              <w:gridCol w:w="3324"/>
              <w:gridCol w:w="4174"/>
            </w:tblGrid>
            <w:tr w:rsidR="00B31C24">
              <w:tc>
                <w:tcPr>
                  <w:tcW w:w="5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№ </w:t>
                  </w:r>
                  <w:proofErr w:type="spellStart"/>
                  <w:proofErr w:type="gram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</w:t>
                  </w:r>
                  <w:proofErr w:type="spellEnd"/>
                  <w:proofErr w:type="gram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/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</w:t>
                  </w:r>
                  <w:proofErr w:type="spellEnd"/>
                </w:p>
              </w:tc>
              <w:tc>
                <w:tcPr>
                  <w:tcW w:w="2158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Направления</w:t>
                  </w:r>
                </w:p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мероприятий</w:t>
                  </w:r>
                </w:p>
              </w:tc>
              <w:tc>
                <w:tcPr>
                  <w:tcW w:w="332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Мероприятия</w:t>
                  </w:r>
                </w:p>
              </w:tc>
              <w:tc>
                <w:tcPr>
                  <w:tcW w:w="417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План действий</w:t>
                  </w:r>
                </w:p>
              </w:tc>
            </w:tr>
            <w:tr w:rsidR="00B31C24">
              <w:trPr>
                <w:trHeight w:val="185"/>
              </w:trPr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  <w:lang w:eastAsia="ru-RU"/>
                    </w:rPr>
                    <w:t>Создание нормативного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Приведение локальных актов МБДОУ в соответствие с ФГОС 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Приказ «Об организации деятельности МБДОУ по подготовке к введению ФГОС»</w:t>
                  </w:r>
                </w:p>
              </w:tc>
            </w:tr>
            <w:tr w:rsidR="00B31C24">
              <w:trPr>
                <w:trHeight w:val="18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и утверждение нового Устава</w:t>
                  </w:r>
                </w:p>
              </w:tc>
            </w:tr>
            <w:tr w:rsidR="00B31C24">
              <w:trPr>
                <w:trHeight w:val="18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Внесение изменений и дополнений в Договор с родителями (законными представителями)</w:t>
                  </w:r>
                </w:p>
              </w:tc>
            </w:tr>
            <w:tr w:rsidR="00B31C24">
              <w:trPr>
                <w:trHeight w:val="248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  и утверждение основной образовательной программы образовательной организации 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( 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 учетом примерных основных образовательных программ дошкольного образования)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ind w:left="34" w:hanging="34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Приказ о  создании рабочей группы по  разработке основной общеобразовательной программы дошкольного образования МБДОУ</w:t>
                  </w:r>
                </w:p>
              </w:tc>
            </w:tr>
            <w:tr w:rsidR="00B31C24">
              <w:trPr>
                <w:trHeight w:val="241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Приказ об утверждении основной общеобразовательной программы дошкольного образования  МБДОУ </w:t>
                  </w:r>
                </w:p>
              </w:tc>
            </w:tr>
            <w:tr w:rsidR="00B31C24">
              <w:trPr>
                <w:trHeight w:val="690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и утверждение плана-графика (сетевого графика, дорожной карты) введения ФГОС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дошкольного образования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в образовательной организации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Приказ «Об организации деятельности ДОУ по подготовке к введению ФГОС дошкольного образования »</w:t>
                  </w:r>
                </w:p>
              </w:tc>
            </w:tr>
            <w:tr w:rsidR="00B31C24">
              <w:trPr>
                <w:trHeight w:val="690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Приказ «Об утверждении Плана мероприятий по введению ФГОС дошкольного образования в МБДОУ  на 2013-2015 г. »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Определение учебно-методической литературы, используемой при реализации основной образовательной программы.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Рассмотрение вопросов на Педагогических советах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Изучение нормативно - правовых документов, регламентирующих деятельность ДОУ в соответствии с ФГОС дошкольного образования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Педагогические советы</w:t>
                  </w:r>
                </w:p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B31C24"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  <w:lang w:eastAsia="ru-RU"/>
                    </w:rPr>
                    <w:t>Создание финансово-экономического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Внесение изменений в локальные акты, регламентирующие установление заработной платы работников образовательной организации, в том числе стимулирующих  надбавок и доплат, порядка и размеров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премирования.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Внесение изменений и дополнений в Положение об оплате труда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Переход на «эффективный» контракт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Заключение дополнительных  соглашений к трудовому договору с педагогическими работниками.</w:t>
                  </w:r>
                </w:p>
              </w:tc>
            </w:tr>
            <w:tr w:rsidR="00B31C24">
              <w:trPr>
                <w:trHeight w:val="1985"/>
              </w:trPr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  <w:lang w:eastAsia="ru-RU"/>
                    </w:rPr>
                    <w:t>Создание организационного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Обеспечение координации деятельности участников образовательных отношений, всех структур образовательной организации по подготовке к введению и реализации  ФГОС 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Реализация Плана мероприятий (дорожной карты)  по введению  ФГОС дошкольного образования</w:t>
                  </w:r>
                </w:p>
              </w:tc>
            </w:tr>
            <w:tr w:rsidR="00B31C24">
              <w:trPr>
                <w:trHeight w:val="690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и реализация моделей взаимодействия МБДОУ  с социальными партнерами (МБОУ ООШ, библиотекой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)</w:t>
                  </w:r>
                  <w:proofErr w:type="gramEnd"/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Изучение ФГОС 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 xml:space="preserve">начального общего образования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и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нормативно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правовые документы, 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регламентирующих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деятельность в начальной школе в связи с введение ФГОС.</w:t>
                  </w:r>
                </w:p>
              </w:tc>
            </w:tr>
            <w:tr w:rsidR="00B31C24">
              <w:trPr>
                <w:trHeight w:val="690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Анализ преемственности основных образовательных программ дошкольного и начального общего образования</w:t>
                  </w:r>
                </w:p>
              </w:tc>
            </w:tr>
            <w:tr w:rsidR="00B31C24">
              <w:trPr>
                <w:trHeight w:val="690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Сравнительный анализ требований к  структуре основной образовательной программы дошкольного и начального общего образования</w:t>
                  </w:r>
                </w:p>
              </w:tc>
            </w:tr>
            <w:tr w:rsidR="00B31C24">
              <w:trPr>
                <w:trHeight w:val="690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Сравнительный анализ требований к условиям реализации основной образовательной программы дошкольного и 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начального общего образования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</w:tr>
            <w:tr w:rsidR="00B31C24">
              <w:trPr>
                <w:trHeight w:val="690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Реализация планов совместной работы МБДОУ и МБОУ СОШ</w:t>
                  </w:r>
                </w:p>
              </w:tc>
            </w:tr>
            <w:tr w:rsidR="00B31C24">
              <w:trPr>
                <w:trHeight w:val="690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Реализация планов совместной работы с детской библиотекой</w:t>
                  </w:r>
                </w:p>
              </w:tc>
            </w:tr>
            <w:tr w:rsidR="00B31C24">
              <w:trPr>
                <w:trHeight w:val="1644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144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Создание системы методической работы, обеспечивающей сопровождение введения ФГОС дошкольного 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образования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144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Изучение педагогами нормативно - правовых и методических рекомендаций по введению ФГОС дошкольного образования  в процессе самообразования</w:t>
                  </w:r>
                </w:p>
              </w:tc>
            </w:tr>
            <w:tr w:rsidR="00B31C24">
              <w:trPr>
                <w:trHeight w:val="1614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- Изучение опыта работы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пилотных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ДОУ по введению ФГОС</w:t>
                  </w:r>
                </w:p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Рассмотрение вопросов на педагогических советах</w:t>
                  </w:r>
                </w:p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- Консультирование</w:t>
                  </w:r>
                </w:p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Открытые просмотры, мастер- класс</w:t>
                  </w:r>
                </w:p>
              </w:tc>
            </w:tr>
            <w:tr w:rsidR="00B31C24">
              <w:trPr>
                <w:trHeight w:val="138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Оказание индивидуальной помощи педагогам по вопросам планирования.</w:t>
                  </w:r>
                </w:p>
                <w:p w:rsidR="00B31C24" w:rsidRDefault="00B31C24" w:rsidP="005D5DE0">
                  <w:pPr>
                    <w:framePr w:hSpace="180" w:wrap="around" w:hAnchor="margin" w:x="-851" w:y="-798"/>
                    <w:spacing w:after="0" w:line="138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>Анкетирование педагогов с целью выявления затруднений и проблем в изучении ФГОС.</w:t>
                  </w:r>
                </w:p>
              </w:tc>
            </w:tr>
            <w:tr w:rsidR="00B31C24">
              <w:trPr>
                <w:trHeight w:val="838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Выявление и изучение положительного опыта с последующим обобщением педагогического опыта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Выполнение плана повышения квалификации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Привлечение органов государственно-общественного управления к проектированию основной образовательной программы дошкольного образования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B31C24">
              <w:trPr>
                <w:trHeight w:val="270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Создание условий для участия педагогических работников в учебно-методических объединениях системы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повышения квалификации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Участие в методических объединениях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Участие в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вебин</w:t>
                  </w:r>
                  <w:bookmarkStart w:id="1" w:name="_GoBack"/>
                  <w:bookmarkEnd w:id="1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арах</w:t>
                  </w:r>
                  <w:proofErr w:type="spellEnd"/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Формирование в образовательной организации  внутренней системы оценки качества 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Внесение изменений и дополнений в Положение о системе внутреннего мониторинга качества образования.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Содействие  деятельности общественных объединений родителей (законных представителей) 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Выполнение плана работы с родителями (законными представителями)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Мониторинг удовлетворенности родителей  (законных представителей) обучающихся качеством предоставляемых образовательных услуг образовательной организацией.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Анкетирование</w:t>
                  </w:r>
                </w:p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Опросы</w:t>
                  </w:r>
                </w:p>
              </w:tc>
            </w:tr>
            <w:tr w:rsidR="00B31C24"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  <w:lang w:eastAsia="ru-RU"/>
                    </w:rPr>
                    <w:t>Создание кадрового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Корректировка плана курсовой подготовки педагогических работников МБДОУ  в связи с введением ФГОС 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Реализация плана повышения квалификации педагогических работников МБДОУ. 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плана  научно-методических семинаров с ориентацией на проблемы введения ФГОС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дошкольного образования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Проведение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педчасов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Приведение в соответствие с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требованиями ФГОС 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дошкольного образования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и тарифно-квалификационными характеристиками должностных инструкций работников образовательной организации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Внесение изменений и дополнений в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должностные инструкции в соответствии с требованиями к кадровым условиям реализации основной образовательной программы дошкольного образования</w:t>
                  </w:r>
                </w:p>
              </w:tc>
            </w:tr>
            <w:tr w:rsidR="00B31C24">
              <w:trPr>
                <w:trHeight w:val="230"/>
              </w:trPr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5.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  <w:lang w:eastAsia="ru-RU"/>
                    </w:rPr>
                    <w:t>Создание информационного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Обеспечение открытости и доступности информации об образовательных услугах организации 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Обновление материалов сайта ДОО</w:t>
                  </w:r>
                </w:p>
              </w:tc>
            </w:tr>
            <w:tr w:rsidR="00B31C24">
              <w:trPr>
                <w:trHeight w:val="85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Информационные стенды для родителей (законных представителей)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ind w:firstLine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Организация изучения общественного мнения по вопросам введения 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lang w:eastAsia="ru-RU"/>
                    </w:rPr>
                    <w:t> 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ФГОС дошкольного образования и внесения возможных изменений в содержание основной образовательной программы 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Анкетирование</w:t>
                  </w:r>
                </w:p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Опросы</w:t>
                  </w:r>
                </w:p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7498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Предоставление учредителю и общественности ежегодного отчета о поступлении и расходовании финансовых и материальных средств, а также отчета о результатах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самообследования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</w:tr>
            <w:tr w:rsidR="00B31C24"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7498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Оформление стендового уголка «Изучаем ФГОС» (со сменной информацией).</w:t>
                  </w:r>
                </w:p>
              </w:tc>
            </w:tr>
            <w:tr w:rsidR="00B31C24"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  <w:lang w:eastAsia="ru-RU"/>
                    </w:rPr>
                    <w:t>Создание материально-технического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локальных актов, устанавливающих требования   к различным объектам инфраструктуры МБДОУ с учетом требований к минимальной оснащенности образовательной деятельности.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Локальные акты в соответствии с санитарно-эпидемиологическими правилами и нормативами и правилами пожарной безопасности</w:t>
                  </w:r>
                </w:p>
              </w:tc>
            </w:tr>
            <w:tr w:rsidR="00B31C24">
              <w:trPr>
                <w:trHeight w:val="2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Осуществление  материально-технического обеспечения образовательной деятельности,  оборудование помещений в соответствии  с требованиями  ФГОС.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Соблюдение требований в соответствии с санитарно-эпидемиологическими правилами и нормативами</w:t>
                  </w:r>
                </w:p>
              </w:tc>
            </w:tr>
            <w:tr w:rsidR="00B31C24">
              <w:trPr>
                <w:trHeight w:val="2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Соблюдение требований в соответствии с ППБ</w:t>
                  </w:r>
                </w:p>
              </w:tc>
            </w:tr>
            <w:tr w:rsidR="00B31C24">
              <w:trPr>
                <w:trHeight w:val="2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Оснащённость помещений для работы медперсонала в МБДОУ</w:t>
                  </w:r>
                </w:p>
              </w:tc>
            </w:tr>
            <w:tr w:rsidR="00B31C24">
              <w:trPr>
                <w:trHeight w:val="2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Оснащенность помещений предметно-развивающей средой</w:t>
                  </w:r>
                </w:p>
              </w:tc>
            </w:tr>
            <w:tr w:rsidR="00B31C24">
              <w:trPr>
                <w:trHeight w:val="2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31C24" w:rsidRDefault="00B31C24" w:rsidP="005D5DE0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Материально-техническое обеспечение программы (учебно-методический комплект, оборудование, оснащение)</w:t>
                  </w:r>
                </w:p>
              </w:tc>
            </w:tr>
          </w:tbl>
          <w:p w:rsidR="00B31C24" w:rsidRDefault="00B31C24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</w:tbl>
    <w:p w:rsidR="00064CAC" w:rsidRDefault="00064CAC"/>
    <w:sectPr w:rsidR="00064CAC" w:rsidSect="00064C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1C24"/>
    <w:rsid w:val="00064CAC"/>
    <w:rsid w:val="00B31C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C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932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1085</Words>
  <Characters>6188</Characters>
  <Application>Microsoft Office Word</Application>
  <DocSecurity>0</DocSecurity>
  <Lines>51</Lines>
  <Paragraphs>14</Paragraphs>
  <ScaleCrop>false</ScaleCrop>
  <Company/>
  <LinksUpToDate>false</LinksUpToDate>
  <CharactersWithSpaces>7259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Харисов</dc:creator>
  <cp:lastModifiedBy>Харисов</cp:lastModifiedBy>
  <cp:revision>2</cp:revision>
  <dcterms:created xsi:type="dcterms:W3CDTF">2015-02-15T17:04:00Z</dcterms:created>
  <dcterms:modified xsi:type="dcterms:W3CDTF">2015-02-15T17:06:00Z</dcterms:modified>
</cp:coreProperties>
</file>